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line="360" w:lineRule="auto" w:after="80"/>
        <w:jc w:val="center"/>
      </w:pPr>
      <w:r>
        <w:rPr>
          <w:rFonts w:ascii="黑体" w:hAnsi="黑体" w:eastAsia="黑体" w:cs="宋体" w:hint="eastAsia"/>
          <w:b/>
          <w:sz w:val="32"/>
          <w:lang w:eastAsia="zh-CN"/>
        </w:rPr>
        <w:t>免责声明与责任限制</w:t>
      </w:r>
      <w:r>
        <w:rPr>
          <w:rFonts w:ascii="黑体" w:hAnsi="黑体" w:eastAsia="黑体"/>
          <w:b/>
          <w:sz w:val="32"/>
        </w:rPr>
      </w:r>
    </w:p>
    <w:p>
      <w:pPr>
        <w:spacing w:after="80" w:line="360" w:lineRule="auto"/>
        <w:jc w:val="center"/>
      </w:pPr>
      <w:r>
        <w:rPr>
          <w:rFonts w:ascii="宋体" w:eastAsia="宋体" w:hAnsi="宋体" w:cs="宋体" w:hint="eastAsia"/>
          <w:b w:val="0"/>
          <w:sz w:val="21"/>
          <w:lang w:eastAsia="zh-CN"/>
        </w:rPr>
        <w:t>文件编号：</w:t>
      </w:r>
      <w:r>
        <w:rPr>
          <w:rFonts w:ascii="宋体" w:hAnsi="宋体" w:eastAsia="宋体"/>
          <w:b w:val="0"/>
          <w:sz w:val="21"/>
        </w:rPr>
        <w:t>AI202610-DIS-____________</w:t>
      </w:r>
      <w:r>
        <w:rPr>
          <w:rFonts w:ascii="宋体" w:eastAsia="宋体" w:hAnsi="宋体" w:cs="宋体" w:hint="eastAsia"/>
          <w:b w:val="0"/>
          <w:sz w:val="21"/>
          <w:lang w:eastAsia="zh-CN"/>
        </w:rPr>
        <w:t xml:space="preserve">　　生效日期：</w:t>
      </w:r>
      <w:r>
        <w:rPr>
          <w:rFonts w:ascii="宋体" w:hAnsi="宋体" w:eastAsia="宋体"/>
          <w:b w:val="0"/>
          <w:sz w:val="21"/>
        </w:rPr>
        <w:t>______</w:t>
      </w:r>
      <w:r>
        <w:rPr>
          <w:rFonts w:ascii="宋体" w:eastAsia="宋体" w:hAnsi="宋体" w:cs="宋体" w:hint="eastAsia"/>
          <w:b w:val="0"/>
          <w:sz w:val="21"/>
          <w:lang w:eastAsia="zh-CN"/>
        </w:rPr>
        <w:t>年</w:t>
      </w:r>
      <w:r>
        <w:rPr>
          <w:rFonts w:ascii="宋体" w:hAnsi="宋体" w:eastAsia="宋体"/>
          <w:b w:val="0"/>
          <w:sz w:val="21"/>
        </w:rPr>
        <w:t>____</w:t>
      </w:r>
      <w:r>
        <w:rPr>
          <w:rFonts w:ascii="宋体" w:eastAsia="宋体" w:hAnsi="宋体" w:cs="宋体" w:hint="eastAsia"/>
          <w:b w:val="0"/>
          <w:sz w:val="21"/>
          <w:lang w:eastAsia="zh-CN"/>
        </w:rPr>
        <w:t>月</w:t>
      </w:r>
      <w:r>
        <w:rPr>
          <w:rFonts w:ascii="宋体" w:hAnsi="宋体" w:eastAsia="宋体"/>
          <w:b w:val="0"/>
          <w:sz w:val="21"/>
        </w:rPr>
        <w:t>____</w:t>
      </w:r>
      <w:r>
        <w:rPr>
          <w:rFonts w:ascii="宋体" w:eastAsia="宋体" w:hAnsi="宋体" w:cs="宋体" w:hint="eastAsia"/>
          <w:b w:val="0"/>
          <w:sz w:val="21"/>
          <w:lang w:eastAsia="zh-CN"/>
        </w:rPr>
        <w:t>日</w:t>
      </w:r>
      <w:r>
        <w:rPr>
          <w:rFonts w:ascii="宋体" w:hAnsi="宋体" w:eastAsia="宋体"/>
          <w:b w:val="0"/>
          <w:sz w:val="21"/>
        </w:rPr>
      </w:r>
    </w:p>
    <w:p>
      <w:pPr>
        <w:spacing w:before="0" w:after="80" w:line="360" w:lineRule="auto"/>
      </w:pPr>
      <w:r>
        <w:rPr>
          <w:rFonts w:ascii="宋体" w:eastAsia="宋体" w:hAnsi="宋体" w:cs="宋体" w:hint="eastAsia"/>
          <w:b w:val="0"/>
          <w:sz w:val="24"/>
          <w:lang w:eastAsia="zh-CN"/>
        </w:rPr>
        <w:t>声明方：中扶斑马（北京）科技有限公司</w:t>
      </w:r>
      <w:r>
        <w:rPr>
          <w:rFonts w:ascii="宋体" w:hAnsi="宋体" w:eastAsia="宋体"/>
          <w:b w:val="0"/>
          <w:sz w:val="24"/>
        </w:rPr>
      </w:r>
    </w:p>
    <w:p>
      <w:pPr>
        <w:spacing w:before="0" w:after="80" w:line="360" w:lineRule="auto"/>
      </w:pPr>
      <w:r>
        <w:rPr>
          <w:rFonts w:ascii="宋体" w:eastAsia="宋体" w:hAnsi="宋体" w:cs="宋体" w:hint="eastAsia"/>
          <w:b w:val="0"/>
          <w:sz w:val="24"/>
          <w:lang w:eastAsia="zh-CN"/>
        </w:rPr>
        <w:t>接收方：订阅「</w:t>
      </w:r>
      <w:r>
        <w:rPr>
          <w:rFonts w:ascii="宋体" w:hAnsi="宋体" w:eastAsia="宋体"/>
          <w:b w:val="0"/>
          <w:sz w:val="24"/>
        </w:rPr>
        <w:t xml:space="preserve">AI </w:t>
      </w:r>
      <w:r>
        <w:rPr>
          <w:rFonts w:ascii="宋体" w:eastAsia="宋体" w:hAnsi="宋体" w:cs="宋体" w:hint="eastAsia"/>
          <w:b w:val="0"/>
          <w:sz w:val="24"/>
          <w:lang w:eastAsia="zh-CN"/>
        </w:rPr>
        <w:t>运营决策模块」服务的客户及其授权使用人</w:t>
      </w:r>
      <w:r>
        <w:rPr>
          <w:rFonts w:ascii="宋体" w:hAnsi="宋体" w:eastAsia="宋体"/>
          <w:b w:val="0"/>
          <w:sz w:val="24"/>
        </w:rPr>
      </w:r>
    </w:p>
    <w:p>
      <w:pPr>
        <w:spacing w:before="200" w:after="80" w:line="360" w:lineRule="auto"/>
        <w:ind w:firstLine="480"/>
      </w:pPr>
      <w:r>
        <w:rPr>
          <w:rFonts w:ascii="宋体" w:eastAsia="宋体" w:hAnsi="宋体" w:cs="宋体" w:hint="eastAsia"/>
          <w:b w:val="0"/>
          <w:sz w:val="24"/>
          <w:lang w:eastAsia="zh-CN"/>
        </w:rPr>
        <w:t>为明确「</w:t>
      </w:r>
      <w:r>
        <w:rPr>
          <w:rFonts w:ascii="宋体" w:hAnsi="宋体" w:eastAsia="宋体"/>
          <w:b w:val="0"/>
          <w:sz w:val="24"/>
        </w:rPr>
        <w:t xml:space="preserve">AI </w:t>
      </w:r>
      <w:r>
        <w:rPr>
          <w:rFonts w:ascii="宋体" w:eastAsia="宋体" w:hAnsi="宋体" w:cs="宋体" w:hint="eastAsia"/>
          <w:b w:val="0"/>
          <w:sz w:val="24"/>
          <w:lang w:eastAsia="zh-CN"/>
        </w:rPr>
        <w:t>运营决策模块」（以下简称「本模块」）输出内容的性质与使用边界，声明方特作出如下声明与责任限制。本声明构成《订阅服务合同》的组成部分，与主合同具有同等效力。</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 xml:space="preserve">第一条　</w:t>
      </w:r>
      <w:r>
        <w:rPr>
          <w:rFonts w:ascii="黑体" w:hAnsi="黑体" w:eastAsia="黑体"/>
          <w:b/>
          <w:sz w:val="24"/>
        </w:rPr>
        <w:t xml:space="preserve">AI </w:t>
      </w:r>
      <w:r>
        <w:rPr>
          <w:rFonts w:ascii="黑体" w:hAnsi="黑体" w:eastAsia="黑体" w:cs="宋体" w:hint="eastAsia"/>
          <w:b/>
          <w:sz w:val="24"/>
          <w:lang w:eastAsia="zh-CN"/>
        </w:rPr>
        <w:t>生成内容的性质</w:t>
      </w:r>
      <w:r>
        <w:rPr>
          <w:rFonts w:ascii="黑体" w:hAnsi="黑体" w:eastAsia="黑体"/>
          <w:b/>
          <w:sz w:val="24"/>
        </w:rPr>
      </w:r>
    </w:p>
    <w:p>
      <w:pPr>
        <w:spacing w:before="0" w:after="80" w:line="360" w:lineRule="auto"/>
        <w:ind w:firstLine="480"/>
      </w:pPr>
      <w:r>
        <w:rPr>
          <w:rFonts w:ascii="宋体" w:hAnsi="宋体" w:eastAsia="宋体"/>
          <w:b w:val="0"/>
          <w:sz w:val="24"/>
        </w:rPr>
        <w:t>1.1</w:t>
      </w:r>
      <w:r>
        <w:rPr>
          <w:rFonts w:ascii="宋体" w:eastAsia="宋体" w:hAnsi="宋体" w:cs="宋体" w:hint="eastAsia"/>
          <w:b w:val="0"/>
          <w:sz w:val="24"/>
          <w:lang w:eastAsia="zh-CN"/>
        </w:rPr>
        <w:t xml:space="preserve">　本模块输出的一切内容，包括但不限于成本测算、报价建议、定价方案、需求预测、调价建议、竞品信息、营销文案、行程安排、文书与确认函，均系基于算法与规则库生成的辅助性草案。</w:t>
      </w:r>
      <w:r>
        <w:rPr>
          <w:rFonts w:ascii="宋体" w:hAnsi="宋体" w:eastAsia="宋体"/>
          <w:b w:val="0"/>
          <w:sz w:val="24"/>
        </w:rPr>
      </w:r>
    </w:p>
    <w:p>
      <w:pPr>
        <w:spacing w:before="0" w:after="80" w:line="360" w:lineRule="auto"/>
        <w:ind w:firstLine="480"/>
      </w:pPr>
      <w:r>
        <w:rPr>
          <w:rFonts w:ascii="宋体" w:hAnsi="宋体" w:eastAsia="宋体"/>
          <w:b w:val="0"/>
          <w:sz w:val="24"/>
        </w:rPr>
        <w:t>1.2</w:t>
      </w:r>
      <w:r>
        <w:rPr>
          <w:rFonts w:ascii="宋体" w:eastAsia="宋体" w:hAnsi="宋体" w:cs="宋体" w:hint="eastAsia"/>
          <w:b w:val="0"/>
          <w:sz w:val="24"/>
          <w:lang w:eastAsia="zh-CN"/>
        </w:rPr>
        <w:t xml:space="preserve">　上述内容不构成声明方或其人员的专业意见、经营建议或任何形式的承诺。</w:t>
      </w:r>
      <w:r>
        <w:rPr>
          <w:rFonts w:ascii="宋体" w:hAnsi="宋体" w:eastAsia="宋体"/>
          <w:b w:val="0"/>
          <w:sz w:val="24"/>
        </w:rPr>
      </w:r>
    </w:p>
    <w:p>
      <w:pPr>
        <w:spacing w:before="0" w:after="80" w:line="360" w:lineRule="auto"/>
        <w:ind w:firstLine="480"/>
      </w:pPr>
      <w:r>
        <w:rPr>
          <w:rFonts w:ascii="宋体" w:hAnsi="宋体" w:eastAsia="宋体"/>
          <w:b w:val="0"/>
          <w:sz w:val="24"/>
        </w:rPr>
        <w:t>1.3</w:t>
      </w:r>
      <w:r>
        <w:rPr>
          <w:rFonts w:ascii="宋体" w:eastAsia="宋体" w:hAnsi="宋体" w:cs="宋体" w:hint="eastAsia"/>
          <w:b w:val="0"/>
          <w:sz w:val="24"/>
          <w:lang w:eastAsia="zh-CN"/>
        </w:rPr>
        <w:t xml:space="preserve">　本模块的输出结果可能因输入数据质量、行业变化、市场波动等因素而存在偏差，使用者应结合自身经验独立判断。</w:t>
      </w:r>
      <w:r>
        <w:rPr>
          <w:rFonts w:ascii="宋体" w:hAnsi="宋体" w:eastAsia="宋体"/>
          <w:b w:val="0"/>
          <w:sz w:val="24"/>
        </w:rPr>
      </w:r>
    </w:p>
    <w:p>
      <w:pPr>
        <w:spacing w:before="0" w:after="80" w:line="360" w:lineRule="auto"/>
        <w:ind w:firstLine="480"/>
      </w:pPr>
      <w:r>
        <w:rPr>
          <w:rFonts w:ascii="宋体" w:hAnsi="宋体" w:eastAsia="宋体"/>
          <w:b w:val="0"/>
          <w:sz w:val="24"/>
        </w:rPr>
        <w:t>1.4</w:t>
      </w:r>
      <w:r>
        <w:rPr>
          <w:rFonts w:ascii="宋体" w:eastAsia="宋体" w:hAnsi="宋体" w:cs="宋体" w:hint="eastAsia"/>
          <w:b w:val="0"/>
          <w:sz w:val="24"/>
          <w:lang w:eastAsia="zh-CN"/>
        </w:rPr>
        <w:t xml:space="preserve">　存在同类人工方案时，本模块输出不构成对人工方案的替代。</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第二条　不构成经营决策依据</w:t>
      </w:r>
      <w:r>
        <w:rPr>
          <w:rFonts w:ascii="黑体" w:hAnsi="黑体" w:eastAsia="黑体"/>
          <w:b/>
          <w:sz w:val="24"/>
        </w:rPr>
      </w:r>
    </w:p>
    <w:p>
      <w:pPr>
        <w:spacing w:before="0" w:after="80" w:line="360" w:lineRule="auto"/>
        <w:ind w:firstLine="480"/>
      </w:pPr>
      <w:r>
        <w:rPr>
          <w:rFonts w:ascii="宋体" w:hAnsi="宋体" w:eastAsia="宋体"/>
          <w:b w:val="0"/>
          <w:sz w:val="24"/>
        </w:rPr>
        <w:t>2.1</w:t>
      </w:r>
      <w:r>
        <w:rPr>
          <w:rFonts w:ascii="宋体" w:eastAsia="宋体" w:hAnsi="宋体" w:cs="宋体" w:hint="eastAsia"/>
          <w:b w:val="0"/>
          <w:sz w:val="24"/>
          <w:lang w:eastAsia="zh-CN"/>
        </w:rPr>
        <w:t xml:space="preserve">　使用者不得将本模块输出内容直接作为报价、签约、采购、投资或其他经营决策的唯一依据。</w:t>
      </w:r>
      <w:r>
        <w:rPr>
          <w:rFonts w:ascii="宋体" w:hAnsi="宋体" w:eastAsia="宋体"/>
          <w:b w:val="0"/>
          <w:sz w:val="24"/>
        </w:rPr>
      </w:r>
    </w:p>
    <w:p>
      <w:pPr>
        <w:spacing w:before="0" w:after="80" w:line="360" w:lineRule="auto"/>
        <w:ind w:firstLine="480"/>
      </w:pPr>
      <w:r>
        <w:rPr>
          <w:rFonts w:ascii="宋体" w:hAnsi="宋体" w:eastAsia="宋体"/>
          <w:b w:val="0"/>
          <w:sz w:val="24"/>
        </w:rPr>
        <w:t>2.2</w:t>
      </w:r>
      <w:r>
        <w:rPr>
          <w:rFonts w:ascii="宋体" w:eastAsia="宋体" w:hAnsi="宋体" w:cs="宋体" w:hint="eastAsia"/>
          <w:b w:val="0"/>
          <w:sz w:val="24"/>
          <w:lang w:eastAsia="zh-CN"/>
        </w:rPr>
        <w:t xml:space="preserve">　本模块输出的价格、成本、利润测算数据，均为模型基于历史规则与所输入参数的推演结果，不构成价格承诺或收益保证。</w:t>
      </w:r>
      <w:r>
        <w:rPr>
          <w:rFonts w:ascii="宋体" w:hAnsi="宋体" w:eastAsia="宋体"/>
          <w:b w:val="0"/>
          <w:sz w:val="24"/>
        </w:rPr>
      </w:r>
    </w:p>
    <w:p>
      <w:pPr>
        <w:spacing w:before="0" w:after="80" w:line="360" w:lineRule="auto"/>
        <w:ind w:firstLine="480"/>
      </w:pPr>
      <w:r>
        <w:rPr>
          <w:rFonts w:ascii="宋体" w:hAnsi="宋体" w:eastAsia="宋体"/>
          <w:b w:val="0"/>
          <w:sz w:val="24"/>
        </w:rPr>
        <w:t>2.3</w:t>
      </w:r>
      <w:r>
        <w:rPr>
          <w:rFonts w:ascii="宋体" w:eastAsia="宋体" w:hAnsi="宋体" w:cs="宋体" w:hint="eastAsia"/>
          <w:b w:val="0"/>
          <w:sz w:val="24"/>
          <w:lang w:eastAsia="zh-CN"/>
        </w:rPr>
        <w:t xml:space="preserve">　因使用者未进行人工确认而直接采用输出内容所产生的任何后果，由使用者自行承担。</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第三条　人工确认义务</w:t>
      </w:r>
      <w:r>
        <w:rPr>
          <w:rFonts w:ascii="黑体" w:hAnsi="黑体" w:eastAsia="黑体"/>
          <w:b/>
          <w:sz w:val="24"/>
        </w:rPr>
      </w:r>
    </w:p>
    <w:p>
      <w:pPr>
        <w:spacing w:before="0" w:after="80" w:line="360" w:lineRule="auto"/>
        <w:ind w:firstLine="480"/>
      </w:pPr>
      <w:r>
        <w:rPr>
          <w:rFonts w:ascii="宋体" w:hAnsi="宋体" w:eastAsia="宋体"/>
          <w:b w:val="0"/>
          <w:sz w:val="24"/>
        </w:rPr>
        <w:t>3.1</w:t>
      </w:r>
      <w:r>
        <w:rPr>
          <w:rFonts w:ascii="宋体" w:eastAsia="宋体" w:hAnsi="宋体" w:cs="宋体" w:hint="eastAsia"/>
          <w:b w:val="0"/>
          <w:sz w:val="24"/>
          <w:lang w:eastAsia="zh-CN"/>
        </w:rPr>
        <w:t xml:space="preserve">　使用者在使用本模块输出内容前，应履行人工确认义务，包括但不限于数据核对、口径校验、合规审查与合理性判断。</w:t>
      </w:r>
      <w:r>
        <w:rPr>
          <w:rFonts w:ascii="宋体" w:hAnsi="宋体" w:eastAsia="宋体"/>
          <w:b w:val="0"/>
          <w:sz w:val="24"/>
        </w:rPr>
      </w:r>
    </w:p>
    <w:p>
      <w:pPr>
        <w:spacing w:before="0" w:after="80" w:line="360" w:lineRule="auto"/>
        <w:ind w:firstLine="480"/>
      </w:pPr>
      <w:r>
        <w:rPr>
          <w:rFonts w:ascii="宋体" w:hAnsi="宋体" w:eastAsia="宋体"/>
          <w:b w:val="0"/>
          <w:sz w:val="24"/>
        </w:rPr>
        <w:t>3.2</w:t>
      </w:r>
      <w:r>
        <w:rPr>
          <w:rFonts w:ascii="宋体" w:eastAsia="宋体" w:hAnsi="宋体" w:cs="宋体" w:hint="eastAsia"/>
          <w:b w:val="0"/>
          <w:sz w:val="24"/>
          <w:lang w:eastAsia="zh-CN"/>
        </w:rPr>
        <w:t xml:space="preserve">　凡面向客户、合作方或社会公众输出、发布、签署的内容，均须经使用者内部授权人员审核确认。</w:t>
      </w:r>
      <w:r>
        <w:rPr>
          <w:rFonts w:ascii="宋体" w:hAnsi="宋体" w:eastAsia="宋体"/>
          <w:b w:val="0"/>
          <w:sz w:val="24"/>
        </w:rPr>
      </w:r>
    </w:p>
    <w:p>
      <w:pPr>
        <w:spacing w:before="0" w:after="80" w:line="360" w:lineRule="auto"/>
        <w:ind w:firstLine="480"/>
      </w:pPr>
      <w:r>
        <w:rPr>
          <w:rFonts w:ascii="宋体" w:hAnsi="宋体" w:eastAsia="宋体"/>
          <w:b w:val="0"/>
          <w:sz w:val="24"/>
        </w:rPr>
        <w:t>3.3</w:t>
      </w:r>
      <w:r>
        <w:rPr>
          <w:rFonts w:ascii="宋体" w:eastAsia="宋体" w:hAnsi="宋体" w:cs="宋体" w:hint="eastAsia"/>
          <w:b w:val="0"/>
          <w:sz w:val="24"/>
          <w:lang w:eastAsia="zh-CN"/>
        </w:rPr>
        <w:t xml:space="preserve">　使用者应建立内部留痕机制，记录人工确认的过程与结论。</w:t>
      </w:r>
      <w:r>
        <w:rPr>
          <w:rFonts w:ascii="宋体" w:hAnsi="宋体" w:eastAsia="宋体"/>
          <w:b w:val="0"/>
          <w:sz w:val="24"/>
        </w:rPr>
      </w:r>
    </w:p>
    <w:p>
      <w:pPr>
        <w:spacing w:before="0" w:after="80" w:line="360" w:lineRule="auto"/>
        <w:ind w:firstLine="480"/>
      </w:pPr>
      <w:r>
        <w:rPr>
          <w:rFonts w:ascii="宋体" w:hAnsi="宋体" w:eastAsia="宋体"/>
          <w:b w:val="0"/>
          <w:sz w:val="24"/>
        </w:rPr>
        <w:t>3.4</w:t>
      </w:r>
      <w:r>
        <w:rPr>
          <w:rFonts w:ascii="宋体" w:eastAsia="宋体" w:hAnsi="宋体" w:cs="宋体" w:hint="eastAsia"/>
          <w:b w:val="0"/>
          <w:sz w:val="24"/>
          <w:lang w:eastAsia="zh-CN"/>
        </w:rPr>
        <w:t xml:space="preserve">　声明方不对使用者未尽人工确认义务的行为承担任何责任。</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第四条　预测类功能的特别声明</w:t>
      </w:r>
      <w:r>
        <w:rPr>
          <w:rFonts w:ascii="黑体" w:hAnsi="黑体" w:eastAsia="黑体"/>
          <w:b/>
          <w:sz w:val="24"/>
        </w:rPr>
      </w:r>
    </w:p>
    <w:p>
      <w:pPr>
        <w:spacing w:before="0" w:after="80" w:line="360" w:lineRule="auto"/>
        <w:ind w:firstLine="480"/>
      </w:pPr>
      <w:r>
        <w:rPr>
          <w:rFonts w:ascii="宋体" w:hAnsi="宋体" w:eastAsia="宋体"/>
          <w:b w:val="0"/>
          <w:sz w:val="24"/>
        </w:rPr>
        <w:t>4.1</w:t>
      </w:r>
      <w:r>
        <w:rPr>
          <w:rFonts w:ascii="宋体" w:eastAsia="宋体" w:hAnsi="宋体" w:cs="宋体" w:hint="eastAsia"/>
          <w:b w:val="0"/>
          <w:sz w:val="24"/>
          <w:lang w:eastAsia="zh-CN"/>
        </w:rPr>
        <w:t xml:space="preserve">　需求预测、动态调价、竞品监控等预测类功能，在完成真实经营数据回测前，仅提供决策分析框架，不提供确定性结论。</w:t>
      </w:r>
      <w:r>
        <w:rPr>
          <w:rFonts w:ascii="宋体" w:hAnsi="宋体" w:eastAsia="宋体"/>
          <w:b w:val="0"/>
          <w:sz w:val="24"/>
        </w:rPr>
      </w:r>
    </w:p>
    <w:p>
      <w:pPr>
        <w:spacing w:before="0" w:after="80" w:line="360" w:lineRule="auto"/>
        <w:ind w:firstLine="480"/>
      </w:pPr>
      <w:r>
        <w:rPr>
          <w:rFonts w:ascii="宋体" w:hAnsi="宋体" w:eastAsia="宋体"/>
          <w:b w:val="0"/>
          <w:sz w:val="24"/>
        </w:rPr>
        <w:t>4.2</w:t>
      </w:r>
      <w:r>
        <w:rPr>
          <w:rFonts w:ascii="宋体" w:eastAsia="宋体" w:hAnsi="宋体" w:cs="宋体" w:hint="eastAsia"/>
          <w:b w:val="0"/>
          <w:sz w:val="24"/>
          <w:lang w:eastAsia="zh-CN"/>
        </w:rPr>
        <w:t xml:space="preserve">　预测类功能的输出结果不构成对市场走势、客户行为或竞争格局的保证。</w:t>
      </w:r>
      <w:r>
        <w:rPr>
          <w:rFonts w:ascii="宋体" w:hAnsi="宋体" w:eastAsia="宋体"/>
          <w:b w:val="0"/>
          <w:sz w:val="24"/>
        </w:rPr>
      </w:r>
    </w:p>
    <w:p>
      <w:pPr>
        <w:spacing w:before="0" w:after="80" w:line="360" w:lineRule="auto"/>
        <w:ind w:firstLine="480"/>
      </w:pPr>
      <w:r>
        <w:rPr>
          <w:rFonts w:ascii="宋体" w:hAnsi="宋体" w:eastAsia="宋体"/>
          <w:b w:val="0"/>
          <w:sz w:val="24"/>
        </w:rPr>
        <w:t>4.3</w:t>
      </w:r>
      <w:r>
        <w:rPr>
          <w:rFonts w:ascii="宋体" w:eastAsia="宋体" w:hAnsi="宋体" w:cs="宋体" w:hint="eastAsia"/>
          <w:b w:val="0"/>
          <w:sz w:val="24"/>
          <w:lang w:eastAsia="zh-CN"/>
        </w:rPr>
        <w:t xml:space="preserve">　使用者应将预测结果与自身经营数据、行业经验相互印证后使用。</w:t>
      </w:r>
      <w:r>
        <w:rPr>
          <w:rFonts w:ascii="宋体" w:hAnsi="宋体" w:eastAsia="宋体"/>
          <w:b w:val="0"/>
          <w:sz w:val="24"/>
        </w:rPr>
      </w:r>
    </w:p>
    <w:p>
      <w:pPr>
        <w:spacing w:before="0" w:after="80" w:line="360" w:lineRule="auto"/>
        <w:ind w:firstLine="480"/>
      </w:pPr>
      <w:r>
        <w:rPr>
          <w:rFonts w:ascii="宋体" w:hAnsi="宋体" w:eastAsia="宋体"/>
          <w:b w:val="0"/>
          <w:sz w:val="24"/>
        </w:rPr>
        <w:t>4.4</w:t>
      </w:r>
      <w:r>
        <w:rPr>
          <w:rFonts w:ascii="宋体" w:eastAsia="宋体" w:hAnsi="宋体" w:cs="宋体" w:hint="eastAsia"/>
          <w:b w:val="0"/>
          <w:sz w:val="24"/>
          <w:lang w:eastAsia="zh-CN"/>
        </w:rPr>
        <w:t xml:space="preserve">　声明方持续改进模型，但不对模型改进效果作出承诺。</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第五条　第三方数据来源</w:t>
      </w:r>
      <w:r>
        <w:rPr>
          <w:rFonts w:ascii="黑体" w:hAnsi="黑体" w:eastAsia="黑体"/>
          <w:b/>
          <w:sz w:val="24"/>
        </w:rPr>
      </w:r>
    </w:p>
    <w:p>
      <w:pPr>
        <w:spacing w:before="0" w:after="80" w:line="360" w:lineRule="auto"/>
        <w:ind w:firstLine="480"/>
      </w:pPr>
      <w:r>
        <w:rPr>
          <w:rFonts w:ascii="宋体" w:hAnsi="宋体" w:eastAsia="宋体"/>
          <w:b w:val="0"/>
          <w:sz w:val="24"/>
        </w:rPr>
        <w:t>5.1</w:t>
      </w:r>
      <w:r>
        <w:rPr>
          <w:rFonts w:ascii="宋体" w:eastAsia="宋体" w:hAnsi="宋体" w:cs="宋体" w:hint="eastAsia"/>
          <w:b w:val="0"/>
          <w:sz w:val="24"/>
          <w:lang w:eastAsia="zh-CN"/>
        </w:rPr>
        <w:t xml:space="preserve">　本模块涉及的机位、票价、汇率、天气、竞品价格等外部信息，来源于第三方渠道，声明方不对其准确性、完整性与时效性作出保证。</w:t>
      </w:r>
      <w:r>
        <w:rPr>
          <w:rFonts w:ascii="宋体" w:hAnsi="宋体" w:eastAsia="宋体"/>
          <w:b w:val="0"/>
          <w:sz w:val="24"/>
        </w:rPr>
      </w:r>
    </w:p>
    <w:p>
      <w:pPr>
        <w:spacing w:before="0" w:after="80" w:line="360" w:lineRule="auto"/>
        <w:ind w:firstLine="480"/>
      </w:pPr>
      <w:r>
        <w:rPr>
          <w:rFonts w:ascii="宋体" w:hAnsi="宋体" w:eastAsia="宋体"/>
          <w:b w:val="0"/>
          <w:sz w:val="24"/>
        </w:rPr>
        <w:t>5.2</w:t>
      </w:r>
      <w:r>
        <w:rPr>
          <w:rFonts w:ascii="宋体" w:eastAsia="宋体" w:hAnsi="宋体" w:cs="宋体" w:hint="eastAsia"/>
          <w:b w:val="0"/>
          <w:sz w:val="24"/>
          <w:lang w:eastAsia="zh-CN"/>
        </w:rPr>
        <w:t xml:space="preserve">　因第三方数据错误、延迟或中断导致的输出偏差，声明方不承担责任。</w:t>
      </w:r>
      <w:r>
        <w:rPr>
          <w:rFonts w:ascii="宋体" w:hAnsi="宋体" w:eastAsia="宋体"/>
          <w:b w:val="0"/>
          <w:sz w:val="24"/>
        </w:rPr>
      </w:r>
    </w:p>
    <w:p>
      <w:pPr>
        <w:spacing w:before="0" w:after="80" w:line="360" w:lineRule="auto"/>
        <w:ind w:firstLine="480"/>
      </w:pPr>
      <w:r>
        <w:rPr>
          <w:rFonts w:ascii="宋体" w:hAnsi="宋体" w:eastAsia="宋体"/>
          <w:b w:val="0"/>
          <w:sz w:val="24"/>
        </w:rPr>
        <w:t>5.3</w:t>
      </w:r>
      <w:r>
        <w:rPr>
          <w:rFonts w:ascii="宋体" w:eastAsia="宋体" w:hAnsi="宋体" w:cs="宋体" w:hint="eastAsia"/>
          <w:b w:val="0"/>
          <w:sz w:val="24"/>
          <w:lang w:eastAsia="zh-CN"/>
        </w:rPr>
        <w:t xml:space="preserve">　使用者应自行核实涉及对外报价的关键数据。</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第六条　责任限制</w:t>
      </w:r>
      <w:r>
        <w:rPr>
          <w:rFonts w:ascii="黑体" w:hAnsi="黑体" w:eastAsia="黑体"/>
          <w:b/>
          <w:sz w:val="24"/>
        </w:rPr>
      </w:r>
    </w:p>
    <w:p>
      <w:pPr>
        <w:spacing w:before="0" w:after="80" w:line="360" w:lineRule="auto"/>
        <w:ind w:firstLine="480"/>
      </w:pPr>
      <w:r>
        <w:rPr>
          <w:rFonts w:ascii="宋体" w:hAnsi="宋体" w:eastAsia="宋体"/>
          <w:b w:val="0"/>
          <w:sz w:val="24"/>
        </w:rPr>
        <w:t>6.1</w:t>
      </w:r>
      <w:r>
        <w:rPr>
          <w:rFonts w:ascii="宋体" w:eastAsia="宋体" w:hAnsi="宋体" w:cs="宋体" w:hint="eastAsia"/>
          <w:b w:val="0"/>
          <w:sz w:val="24"/>
          <w:lang w:eastAsia="zh-CN"/>
        </w:rPr>
        <w:t xml:space="preserve">　在法律允许的最大范围内，声明方对使用者使用本模块所产生的一切损失，赔偿责任总额不超过使用者已支付的当期订阅费用。</w:t>
      </w:r>
      <w:r>
        <w:rPr>
          <w:rFonts w:ascii="宋体" w:hAnsi="宋体" w:eastAsia="宋体"/>
          <w:b w:val="0"/>
          <w:sz w:val="24"/>
        </w:rPr>
      </w:r>
    </w:p>
    <w:p>
      <w:pPr>
        <w:spacing w:before="0" w:after="80" w:line="360" w:lineRule="auto"/>
        <w:ind w:firstLine="480"/>
      </w:pPr>
      <w:r>
        <w:rPr>
          <w:rFonts w:ascii="宋体" w:hAnsi="宋体" w:eastAsia="宋体"/>
          <w:b w:val="0"/>
          <w:sz w:val="24"/>
        </w:rPr>
        <w:t>6.2</w:t>
      </w:r>
      <w:r>
        <w:rPr>
          <w:rFonts w:ascii="宋体" w:eastAsia="宋体" w:hAnsi="宋体" w:cs="宋体" w:hint="eastAsia"/>
          <w:b w:val="0"/>
          <w:sz w:val="24"/>
          <w:lang w:eastAsia="zh-CN"/>
        </w:rPr>
        <w:t xml:space="preserve">　声明方不对间接损失、附带损失、惩罚性赔偿、可得利益损失、商誉损失或数据损失承担责任。</w:t>
      </w:r>
      <w:r>
        <w:rPr>
          <w:rFonts w:ascii="宋体" w:hAnsi="宋体" w:eastAsia="宋体"/>
          <w:b w:val="0"/>
          <w:sz w:val="24"/>
        </w:rPr>
      </w:r>
    </w:p>
    <w:p>
      <w:pPr>
        <w:spacing w:before="0" w:after="80" w:line="360" w:lineRule="auto"/>
        <w:ind w:firstLine="480"/>
      </w:pPr>
      <w:r>
        <w:rPr>
          <w:rFonts w:ascii="宋体" w:hAnsi="宋体" w:eastAsia="宋体"/>
          <w:b w:val="0"/>
          <w:sz w:val="24"/>
        </w:rPr>
        <w:t>6.3</w:t>
      </w:r>
      <w:r>
        <w:rPr>
          <w:rFonts w:ascii="宋体" w:eastAsia="宋体" w:hAnsi="宋体" w:cs="宋体" w:hint="eastAsia"/>
          <w:b w:val="0"/>
          <w:sz w:val="24"/>
          <w:lang w:eastAsia="zh-CN"/>
        </w:rPr>
        <w:t xml:space="preserve">　本条不适用于因声明方故意或重大过失造成的情形，亦不适用于法律法规强制性规定不得免除或限制的责任。</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第六条之一　数据合规边界的重申</w:t>
      </w:r>
      <w:r>
        <w:rPr>
          <w:rFonts w:ascii="黑体" w:hAnsi="黑体" w:eastAsia="黑体"/>
          <w:b/>
          <w:sz w:val="24"/>
        </w:rPr>
      </w:r>
    </w:p>
    <w:p>
      <w:pPr>
        <w:spacing w:before="0" w:after="80" w:line="360" w:lineRule="auto"/>
        <w:ind w:firstLine="480"/>
      </w:pPr>
      <w:r>
        <w:rPr>
          <w:rFonts w:ascii="宋体" w:hAnsi="宋体" w:eastAsia="宋体"/>
          <w:b w:val="0"/>
          <w:sz w:val="24"/>
        </w:rPr>
        <w:t>6A.1</w:t>
      </w:r>
      <w:r>
        <w:rPr>
          <w:rFonts w:ascii="宋体" w:eastAsia="宋体" w:hAnsi="宋体" w:cs="宋体" w:hint="eastAsia"/>
          <w:b w:val="0"/>
          <w:sz w:val="24"/>
          <w:lang w:eastAsia="zh-CN"/>
        </w:rPr>
        <w:t xml:space="preserve">　使用者客户的身份材料（含护照、身份证等证件信息）由使用者自行保管并全程本地处理，声明方不接收、不存储、不接触。</w:t>
      </w:r>
      <w:r>
        <w:rPr>
          <w:rFonts w:ascii="宋体" w:hAnsi="宋体" w:eastAsia="宋体"/>
          <w:b w:val="0"/>
          <w:sz w:val="24"/>
        </w:rPr>
      </w:r>
    </w:p>
    <w:p>
      <w:pPr>
        <w:spacing w:before="0" w:after="80" w:line="360" w:lineRule="auto"/>
        <w:ind w:firstLine="480"/>
      </w:pPr>
      <w:r>
        <w:rPr>
          <w:rFonts w:ascii="宋体" w:hAnsi="宋体" w:eastAsia="宋体"/>
          <w:b w:val="0"/>
          <w:sz w:val="24"/>
        </w:rPr>
        <w:t>6A.2</w:t>
      </w:r>
      <w:r>
        <w:rPr>
          <w:rFonts w:ascii="宋体" w:eastAsia="宋体" w:hAnsi="宋体" w:cs="宋体" w:hint="eastAsia"/>
          <w:b w:val="0"/>
          <w:sz w:val="24"/>
          <w:lang w:eastAsia="zh-CN"/>
        </w:rPr>
        <w:t xml:space="preserve">　使用者不得将上述材料录入本模块或任何第三方系统。</w:t>
      </w:r>
      <w:r>
        <w:rPr>
          <w:rFonts w:ascii="宋体" w:hAnsi="宋体" w:eastAsia="宋体"/>
          <w:b w:val="0"/>
          <w:sz w:val="24"/>
        </w:rPr>
      </w:r>
    </w:p>
    <w:p>
      <w:pPr>
        <w:spacing w:before="0" w:after="80" w:line="360" w:lineRule="auto"/>
        <w:ind w:firstLine="480"/>
      </w:pPr>
      <w:r>
        <w:rPr>
          <w:rFonts w:ascii="宋体" w:hAnsi="宋体" w:eastAsia="宋体"/>
          <w:b w:val="0"/>
          <w:sz w:val="24"/>
        </w:rPr>
        <w:t>6A.3</w:t>
      </w:r>
      <w:r>
        <w:rPr>
          <w:rFonts w:ascii="宋体" w:eastAsia="宋体" w:hAnsi="宋体" w:cs="宋体" w:hint="eastAsia"/>
          <w:b w:val="0"/>
          <w:sz w:val="24"/>
          <w:lang w:eastAsia="zh-CN"/>
        </w:rPr>
        <w:t xml:space="preserve">　因使用者违反前款约定引发的法律责任，由使用者自行承担。</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第七条　不可抗力与系统中断</w:t>
      </w:r>
      <w:r>
        <w:rPr>
          <w:rFonts w:ascii="黑体" w:hAnsi="黑体" w:eastAsia="黑体"/>
          <w:b/>
          <w:sz w:val="24"/>
        </w:rPr>
      </w:r>
    </w:p>
    <w:p>
      <w:pPr>
        <w:spacing w:before="0" w:after="80" w:line="360" w:lineRule="auto"/>
        <w:ind w:firstLine="480"/>
      </w:pPr>
      <w:r>
        <w:rPr>
          <w:rFonts w:ascii="宋体" w:hAnsi="宋体" w:eastAsia="宋体"/>
          <w:b w:val="0"/>
          <w:sz w:val="24"/>
        </w:rPr>
        <w:t>7.1</w:t>
      </w:r>
      <w:r>
        <w:rPr>
          <w:rFonts w:ascii="宋体" w:eastAsia="宋体" w:hAnsi="宋体" w:cs="宋体" w:hint="eastAsia"/>
          <w:b w:val="0"/>
          <w:sz w:val="24"/>
          <w:lang w:eastAsia="zh-CN"/>
        </w:rPr>
        <w:t xml:space="preserve">　因不可抗力、网络故障、第三方服务异常、政策调整或安全事件导致服务中断或数据异常的，声明方不承担责任，但应尽力恢复。</w:t>
      </w:r>
      <w:r>
        <w:rPr>
          <w:rFonts w:ascii="宋体" w:hAnsi="宋体" w:eastAsia="宋体"/>
          <w:b w:val="0"/>
          <w:sz w:val="24"/>
        </w:rPr>
      </w:r>
    </w:p>
    <w:p>
      <w:pPr>
        <w:spacing w:before="0" w:after="80" w:line="360" w:lineRule="auto"/>
        <w:ind w:firstLine="480"/>
      </w:pPr>
      <w:r>
        <w:rPr>
          <w:rFonts w:ascii="宋体" w:hAnsi="宋体" w:eastAsia="宋体"/>
          <w:b w:val="0"/>
          <w:sz w:val="24"/>
        </w:rPr>
        <w:t>7.2</w:t>
      </w:r>
      <w:r>
        <w:rPr>
          <w:rFonts w:ascii="宋体" w:eastAsia="宋体" w:hAnsi="宋体" w:cs="宋体" w:hint="eastAsia"/>
          <w:b w:val="0"/>
          <w:sz w:val="24"/>
          <w:lang w:eastAsia="zh-CN"/>
        </w:rPr>
        <w:t xml:space="preserve">　计划内维护将提前通知；紧急维护可在事后说明。</w:t>
      </w:r>
      <w:r>
        <w:rPr>
          <w:rFonts w:ascii="宋体" w:hAnsi="宋体" w:eastAsia="宋体"/>
          <w:b w:val="0"/>
          <w:sz w:val="24"/>
        </w:rPr>
      </w:r>
    </w:p>
    <w:p>
      <w:pPr>
        <w:spacing w:before="160" w:after="80" w:line="360" w:lineRule="auto"/>
      </w:pPr>
      <w:r>
        <w:rPr>
          <w:rFonts w:ascii="黑体" w:hAnsi="黑体" w:eastAsia="黑体" w:cs="宋体" w:hint="eastAsia"/>
          <w:b/>
          <w:sz w:val="24"/>
          <w:lang w:eastAsia="zh-CN"/>
        </w:rPr>
        <w:t>第八条　声明的效力与变更</w:t>
      </w:r>
      <w:r>
        <w:rPr>
          <w:rFonts w:ascii="黑体" w:hAnsi="黑体" w:eastAsia="黑体"/>
          <w:b/>
          <w:sz w:val="24"/>
        </w:rPr>
      </w:r>
    </w:p>
    <w:p>
      <w:pPr>
        <w:spacing w:before="0" w:after="80" w:line="360" w:lineRule="auto"/>
        <w:ind w:firstLine="480"/>
      </w:pPr>
      <w:r>
        <w:rPr>
          <w:rFonts w:ascii="宋体" w:hAnsi="宋体" w:eastAsia="宋体"/>
          <w:b w:val="0"/>
          <w:sz w:val="24"/>
        </w:rPr>
        <w:t>8.1</w:t>
      </w:r>
      <w:r>
        <w:rPr>
          <w:rFonts w:ascii="宋体" w:eastAsia="宋体" w:hAnsi="宋体" w:cs="宋体" w:hint="eastAsia"/>
          <w:b w:val="0"/>
          <w:sz w:val="24"/>
          <w:lang w:eastAsia="zh-CN"/>
        </w:rPr>
        <w:t xml:space="preserve">　本声明自使用者确认订阅服务或实际使用本模块之日起对其产生约束力。</w:t>
      </w:r>
      <w:r>
        <w:rPr>
          <w:rFonts w:ascii="宋体" w:hAnsi="宋体" w:eastAsia="宋体"/>
          <w:b w:val="0"/>
          <w:sz w:val="24"/>
        </w:rPr>
      </w:r>
    </w:p>
    <w:p>
      <w:pPr>
        <w:spacing w:before="0" w:after="80" w:line="360" w:lineRule="auto"/>
        <w:ind w:firstLine="480"/>
      </w:pPr>
      <w:r>
        <w:rPr>
          <w:rFonts w:ascii="宋体" w:hAnsi="宋体" w:eastAsia="宋体"/>
          <w:b w:val="0"/>
          <w:sz w:val="24"/>
        </w:rPr>
        <w:t>8.2</w:t>
      </w:r>
      <w:r>
        <w:rPr>
          <w:rFonts w:ascii="宋体" w:eastAsia="宋体" w:hAnsi="宋体" w:cs="宋体" w:hint="eastAsia"/>
          <w:b w:val="0"/>
          <w:sz w:val="24"/>
          <w:lang w:eastAsia="zh-CN"/>
        </w:rPr>
        <w:t xml:space="preserve">　声明方可根据业务发展、法律法规变化对本声明进行修订，修订后通过官方渠道公示，自公示之日起生效。</w:t>
      </w:r>
      <w:r>
        <w:rPr>
          <w:rFonts w:ascii="宋体" w:hAnsi="宋体" w:eastAsia="宋体"/>
          <w:b w:val="0"/>
          <w:sz w:val="24"/>
        </w:rPr>
      </w:r>
    </w:p>
    <w:p>
      <w:pPr>
        <w:spacing w:before="0" w:after="80" w:line="360" w:lineRule="auto"/>
        <w:ind w:firstLine="480"/>
      </w:pPr>
      <w:r>
        <w:rPr>
          <w:rFonts w:ascii="宋体" w:hAnsi="宋体" w:eastAsia="宋体"/>
          <w:b w:val="0"/>
          <w:sz w:val="24"/>
        </w:rPr>
        <w:t>8.3</w:t>
      </w:r>
      <w:r>
        <w:rPr>
          <w:rFonts w:ascii="宋体" w:eastAsia="宋体" w:hAnsi="宋体" w:cs="宋体" w:hint="eastAsia"/>
          <w:b w:val="0"/>
          <w:sz w:val="24"/>
          <w:lang w:eastAsia="zh-CN"/>
        </w:rPr>
        <w:t xml:space="preserve">　使用者继续使用本模块的，视为接受修订后的声明。</w:t>
      </w:r>
      <w:r>
        <w:rPr>
          <w:rFonts w:ascii="宋体" w:hAnsi="宋体" w:eastAsia="宋体"/>
          <w:b w:val="0"/>
          <w:sz w:val="24"/>
        </w:rPr>
      </w:r>
    </w:p>
    <w:p>
      <w:pPr>
        <w:spacing w:before="0" w:after="80" w:line="360" w:lineRule="auto"/>
        <w:ind w:firstLine="480"/>
      </w:pPr>
      <w:r>
        <w:rPr>
          <w:rFonts w:ascii="宋体" w:hAnsi="宋体" w:eastAsia="宋体"/>
          <w:b w:val="0"/>
          <w:sz w:val="24"/>
        </w:rPr>
        <w:t>8.4</w:t>
      </w:r>
      <w:r>
        <w:rPr>
          <w:rFonts w:ascii="宋体" w:eastAsia="宋体" w:hAnsi="宋体" w:cs="宋体" w:hint="eastAsia"/>
          <w:b w:val="0"/>
          <w:sz w:val="24"/>
          <w:lang w:eastAsia="zh-CN"/>
        </w:rPr>
        <w:t xml:space="preserve">　本声明的解释与适用，以中华人民共和国法律为准。</w:t>
      </w:r>
      <w:r>
        <w:rPr>
          <w:rFonts w:ascii="宋体" w:hAnsi="宋体" w:eastAsia="宋体"/>
          <w:b w:val="0"/>
          <w:sz w:val="24"/>
        </w:rPr>
      </w:r>
    </w:p>
    <w:p>
      <w:pPr>
        <w:spacing w:before="120" w:after="80" w:line="360" w:lineRule="auto"/>
      </w:pPr>
      <w:r>
        <w:rPr>
          <w:rFonts w:ascii="宋体" w:eastAsia="宋体" w:hAnsi="宋体" w:cs="宋体" w:hint="eastAsia"/>
          <w:b w:val="0"/>
          <w:sz w:val="24"/>
          <w:lang w:eastAsia="zh-CN"/>
        </w:rPr>
        <w:t>声明方（盖章）：中扶斑马（北京）科技有限公司</w:t>
      </w:r>
      <w:r>
        <w:rPr>
          <w:rFonts w:ascii="宋体" w:hAnsi="宋体" w:eastAsia="宋体"/>
          <w:b w:val="0"/>
          <w:sz w:val="24"/>
        </w:rPr>
      </w:r>
    </w:p>
    <w:p>
      <w:pPr>
        <w:spacing w:before="120" w:after="80" w:line="360" w:lineRule="auto"/>
        <w:ind w:firstLine="0"/>
      </w:pPr>
      <w:r>
        <w:rPr>
          <w:rFonts w:ascii="宋体" w:eastAsia="宋体" w:hAnsi="宋体" w:cs="宋体" w:hint="eastAsia"/>
          <w:b w:val="0"/>
          <w:sz w:val="24"/>
          <w:lang w:eastAsia="zh-CN"/>
        </w:rPr>
        <w:t>授权代表（签字）：</w:t>
      </w:r>
      <w:r>
        <w:rPr>
          <w:rFonts w:ascii="宋体" w:hAnsi="宋体" w:eastAsia="宋体"/>
          <w:b w:val="0"/>
          <w:sz w:val="24"/>
        </w:rPr>
        <w:t>________________________</w:t>
      </w:r>
      <w:r>
        <w:rPr>
          <w:rFonts w:ascii="宋体" w:hAnsi="宋体" w:eastAsia="宋体"/>
          <w:b w:val="0"/>
          <w:sz w:val="24"/>
        </w:rPr>
      </w:r>
    </w:p>
    <w:p>
      <w:pPr>
        <w:spacing w:before="120" w:after="80" w:line="360" w:lineRule="auto"/>
        <w:ind w:firstLine="0"/>
      </w:pPr>
      <w:r>
        <w:rPr>
          <w:rFonts w:ascii="宋体" w:eastAsia="宋体" w:hAnsi="宋体" w:cs="宋体" w:hint="eastAsia"/>
          <w:b w:val="0"/>
          <w:sz w:val="24"/>
          <w:lang w:eastAsia="zh-CN"/>
        </w:rPr>
        <w:t>日期：</w:t>
      </w:r>
      <w:r>
        <w:rPr>
          <w:rFonts w:ascii="宋体" w:hAnsi="宋体" w:eastAsia="宋体"/>
          <w:b w:val="0"/>
          <w:sz w:val="24"/>
        </w:rPr>
        <w:t>__________</w:t>
      </w:r>
      <w:r>
        <w:rPr>
          <w:rFonts w:ascii="宋体" w:eastAsia="宋体" w:hAnsi="宋体" w:cs="宋体" w:hint="eastAsia"/>
          <w:b w:val="0"/>
          <w:sz w:val="24"/>
          <w:lang w:eastAsia="zh-CN"/>
        </w:rPr>
        <w:t>年</w:t>
      </w:r>
      <w:r>
        <w:rPr>
          <w:rFonts w:ascii="宋体" w:hAnsi="宋体" w:eastAsia="宋体"/>
          <w:b w:val="0"/>
          <w:sz w:val="24"/>
        </w:rPr>
        <w:t>______</w:t>
      </w:r>
      <w:r>
        <w:rPr>
          <w:rFonts w:ascii="宋体" w:eastAsia="宋体" w:hAnsi="宋体" w:cs="宋体" w:hint="eastAsia"/>
          <w:b w:val="0"/>
          <w:sz w:val="24"/>
          <w:lang w:eastAsia="zh-CN"/>
        </w:rPr>
        <w:t>月</w:t>
      </w:r>
      <w:r>
        <w:rPr>
          <w:rFonts w:ascii="宋体" w:hAnsi="宋体" w:eastAsia="宋体"/>
          <w:b w:val="0"/>
          <w:sz w:val="24"/>
        </w:rPr>
        <w:t>______</w:t>
      </w:r>
      <w:r>
        <w:rPr>
          <w:rFonts w:ascii="宋体" w:eastAsia="宋体" w:hAnsi="宋体" w:cs="宋体" w:hint="eastAsia"/>
          <w:b w:val="0"/>
          <w:sz w:val="24"/>
          <w:lang w:eastAsia="zh-CN"/>
        </w:rPr>
        <w:t>日</w:t>
      </w:r>
      <w:r>
        <w:rPr>
          <w:rFonts w:ascii="宋体" w:hAnsi="宋体" w:eastAsia="宋体"/>
          <w:b w:val="0"/>
          <w:sz w:val="24"/>
        </w:rPr>
      </w:r>
    </w:p>
    <w:p>
      <w:pPr>
        <w:spacing w:before="280" w:line="360" w:lineRule="auto" w:after="80"/>
        <w:ind w:firstLine="480"/>
      </w:pPr>
      <w:r>
        <w:rPr>
          <w:rFonts w:ascii="宋体" w:eastAsia="宋体" w:hAnsi="宋体" w:cs="宋体" w:hint="eastAsia"/>
          <w:b w:val="0"/>
          <w:color w:val="444444"/>
          <w:sz w:val="24"/>
          <w:lang w:eastAsia="zh-CN"/>
        </w:rPr>
        <w:t>本模板为</w:t>
      </w:r>
      <w:r>
        <w:rPr>
          <w:rFonts w:ascii="宋体" w:hAnsi="宋体" w:eastAsia="宋体"/>
          <w:b w:val="0"/>
          <w:color w:val="444444"/>
          <w:sz w:val="24"/>
        </w:rPr>
        <w:t xml:space="preserve"> v1.0 </w:t>
      </w:r>
      <w:r>
        <w:rPr>
          <w:rFonts w:ascii="宋体" w:eastAsia="宋体" w:hAnsi="宋体" w:cs="宋体" w:hint="eastAsia"/>
          <w:b w:val="0"/>
          <w:color w:val="444444"/>
          <w:sz w:val="24"/>
          <w:lang w:eastAsia="zh-CN"/>
        </w:rPr>
        <w:t>版本，经法务复核后方可正式发布。</w:t>
      </w:r>
      <w:r>
        <w:rPr>
          <w:rFonts w:ascii="宋体" w:hAnsi="宋体" w:eastAsia="宋体"/>
          <w:b w:val="0"/>
          <w:sz w:val="24"/>
        </w:rPr>
      </w:r>
    </w:p>
    <w:sectPr w:rsidR="00FC693F" w:rsidRPr="0006063C" w:rsidSect="00034616">
      <w:footerReference w:type="default" r:id="rId9"/>
      <w:pgSz w:w="11906" w:h="16838"/>
      <w:pgMar w:top="1417" w:right="1474" w:bottom="1417" w:left="147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18"/>
      </w:rPr>
      <w:t xml:space="preserve">中扶斑马（北京）科技有限公司　|　第 </w:t>
    </w:r>
    <w:r>
      <w:rPr>
        <w:rFonts w:ascii="宋体" w:hAnsi="宋体" w:eastAsia="宋体"/>
        <w:b w:val="0"/>
        <w:sz w:val="18"/>
      </w:rPr>
      <w:fldChar w:fldCharType="begin"/>
      <w:instrText xml:space="preserve"> PAGE </w:instrText>
      <w:fldChar w:fldCharType="end"/>
    </w:r>
    <w:r>
      <w:rPr>
        <w:rFonts w:ascii="宋体" w:hAnsi="宋体" w:eastAsia="宋体"/>
        <w:b w:val="0"/>
        <w:sz w:val="18"/>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6" w:lineRule="auto"/>
    </w:pPr>
    <w:rPr>
      <w:rFonts w:ascii="宋体" w:hAnsi="宋体" w:eastAsia="宋体"/>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jc w:val="center"/>
      <w:outlineLvl w:val="0"/>
    </w:pPr>
    <w:rPr>
      <w:rFonts w:ascii="黑体" w:hAnsi="黑体" w:eastAsia="黑体"/>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